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B2C" w:rsidRPr="00143658" w:rsidRDefault="00AA5B2C" w:rsidP="00D36767">
      <w:pPr>
        <w:pStyle w:val="Nagwek2"/>
      </w:pPr>
    </w:p>
    <w:p w:rsidR="00D60CF3" w:rsidRPr="00021717" w:rsidRDefault="00D60CF3" w:rsidP="00D60CF3">
      <w:pPr>
        <w:jc w:val="right"/>
        <w:rPr>
          <w:rFonts w:cstheme="minorHAnsi"/>
          <w:b/>
          <w:smallCaps/>
          <w:sz w:val="24"/>
          <w:szCs w:val="24"/>
        </w:rPr>
      </w:pPr>
      <w:r w:rsidRPr="005445FA">
        <w:rPr>
          <w:b/>
          <w:smallCaps/>
          <w:sz w:val="24"/>
          <w:szCs w:val="24"/>
        </w:rPr>
        <w:t> </w:t>
      </w:r>
      <w:r w:rsidR="00B22DCE">
        <w:rPr>
          <w:rFonts w:cstheme="minorHAnsi"/>
          <w:b/>
          <w:smallCaps/>
          <w:sz w:val="24"/>
          <w:szCs w:val="24"/>
        </w:rPr>
        <w:t xml:space="preserve">Załącznik Nr </w:t>
      </w:r>
      <w:r w:rsidRPr="00021717">
        <w:rPr>
          <w:rFonts w:cstheme="minorHAnsi"/>
          <w:b/>
          <w:smallCaps/>
          <w:sz w:val="24"/>
          <w:szCs w:val="24"/>
        </w:rPr>
        <w:t>1</w:t>
      </w:r>
      <w:r w:rsidR="004620AC">
        <w:rPr>
          <w:rFonts w:cstheme="minorHAnsi"/>
          <w:b/>
          <w:smallCaps/>
          <w:sz w:val="24"/>
          <w:szCs w:val="24"/>
        </w:rPr>
        <w:t>4</w:t>
      </w:r>
    </w:p>
    <w:p w:rsidR="00702F64" w:rsidRPr="00021717" w:rsidRDefault="00D60CF3" w:rsidP="00B22DCE">
      <w:pPr>
        <w:jc w:val="right"/>
        <w:rPr>
          <w:rFonts w:cstheme="minorHAnsi"/>
          <w:smallCaps/>
          <w:sz w:val="24"/>
          <w:szCs w:val="24"/>
        </w:rPr>
      </w:pPr>
      <w:r w:rsidRPr="00021717">
        <w:rPr>
          <w:rFonts w:cstheme="minorHAnsi"/>
          <w:smallCaps/>
          <w:sz w:val="24"/>
          <w:szCs w:val="24"/>
        </w:rPr>
        <w:t>do Protokołu z XXIII posiedzenia Komisji</w:t>
      </w:r>
      <w:bookmarkStart w:id="0" w:name="_GoBack"/>
      <w:bookmarkEnd w:id="0"/>
    </w:p>
    <w:p w:rsidR="00702F64" w:rsidRPr="00143658" w:rsidRDefault="00702F64">
      <w:pPr>
        <w:pStyle w:val="Nagwek3"/>
        <w:rPr>
          <w:rFonts w:ascii="Times New Roman" w:hAnsi="Times New Roman"/>
          <w:smallCaps w:val="0"/>
        </w:rPr>
      </w:pPr>
    </w:p>
    <w:p w:rsidR="00AA5B2C" w:rsidRPr="00143658" w:rsidRDefault="00030051" w:rsidP="00030051">
      <w:pPr>
        <w:pStyle w:val="Nagwek3"/>
        <w:tabs>
          <w:tab w:val="center" w:pos="4535"/>
          <w:tab w:val="right" w:pos="9070"/>
        </w:tabs>
        <w:jc w:val="left"/>
        <w:rPr>
          <w:rFonts w:ascii="Times New Roman" w:hAnsi="Times New Roman"/>
          <w:smallCaps w:val="0"/>
        </w:rPr>
      </w:pPr>
      <w:r w:rsidRPr="00143658">
        <w:rPr>
          <w:rFonts w:ascii="Times New Roman" w:hAnsi="Times New Roman"/>
          <w:smallCaps w:val="0"/>
        </w:rPr>
        <w:tab/>
      </w:r>
      <w:r w:rsidR="00AA5B2C" w:rsidRPr="00143658">
        <w:rPr>
          <w:rFonts w:ascii="Times New Roman" w:hAnsi="Times New Roman"/>
          <w:smallCaps w:val="0"/>
        </w:rPr>
        <w:t>PLAN PRACY</w:t>
      </w:r>
      <w:r w:rsidRPr="00143658">
        <w:rPr>
          <w:rFonts w:ascii="Times New Roman" w:hAnsi="Times New Roman"/>
          <w:smallCaps w:val="0"/>
        </w:rPr>
        <w:tab/>
      </w:r>
    </w:p>
    <w:p w:rsidR="00AA5B2C" w:rsidRPr="00143658" w:rsidRDefault="003E33A5">
      <w:pPr>
        <w:jc w:val="center"/>
        <w:rPr>
          <w:b/>
          <w:sz w:val="28"/>
        </w:rPr>
      </w:pPr>
      <w:r w:rsidRPr="00143658">
        <w:rPr>
          <w:b/>
          <w:sz w:val="28"/>
        </w:rPr>
        <w:t>Grupy OPZ na 202</w:t>
      </w:r>
      <w:r w:rsidR="003804BD">
        <w:rPr>
          <w:b/>
          <w:sz w:val="28"/>
        </w:rPr>
        <w:t>4</w:t>
      </w:r>
      <w:r w:rsidR="001972D9" w:rsidRPr="00143658">
        <w:rPr>
          <w:b/>
          <w:sz w:val="28"/>
        </w:rPr>
        <w:t xml:space="preserve"> </w:t>
      </w:r>
      <w:r w:rsidR="00AA5B2C" w:rsidRPr="00143658">
        <w:rPr>
          <w:b/>
          <w:sz w:val="28"/>
        </w:rPr>
        <w:t>r.</w:t>
      </w:r>
    </w:p>
    <w:p w:rsidR="00AA5B2C" w:rsidRPr="00143658" w:rsidRDefault="00AA5B2C">
      <w:pPr>
        <w:spacing w:line="360" w:lineRule="auto"/>
        <w:jc w:val="both"/>
        <w:rPr>
          <w:sz w:val="22"/>
          <w:szCs w:val="22"/>
        </w:rPr>
      </w:pPr>
    </w:p>
    <w:p w:rsidR="00AA5B2C" w:rsidRPr="00143658" w:rsidRDefault="00AA5B2C">
      <w:pPr>
        <w:spacing w:line="360" w:lineRule="auto"/>
        <w:jc w:val="both"/>
        <w:rPr>
          <w:sz w:val="22"/>
          <w:szCs w:val="22"/>
        </w:rPr>
      </w:pPr>
    </w:p>
    <w:p w:rsidR="00702F64" w:rsidRPr="00694DAB" w:rsidRDefault="00702F64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 w:rsidRPr="00694DAB">
        <w:rPr>
          <w:sz w:val="24"/>
          <w:szCs w:val="24"/>
        </w:rPr>
        <w:t xml:space="preserve">Monitorowanie jakości powierzchniowych wód </w:t>
      </w:r>
      <w:r w:rsidR="006F0281" w:rsidRPr="00694DAB">
        <w:rPr>
          <w:sz w:val="24"/>
          <w:szCs w:val="24"/>
        </w:rPr>
        <w:t xml:space="preserve">granicznych </w:t>
      </w:r>
      <w:r w:rsidRPr="00694DAB">
        <w:rPr>
          <w:sz w:val="24"/>
          <w:szCs w:val="24"/>
        </w:rPr>
        <w:t>w określonych miejsca</w:t>
      </w:r>
      <w:r w:rsidR="00953A96" w:rsidRPr="00694DAB">
        <w:rPr>
          <w:sz w:val="24"/>
          <w:szCs w:val="24"/>
        </w:rPr>
        <w:t xml:space="preserve">ch monitoringowych oraz ocena </w:t>
      </w:r>
      <w:r w:rsidRPr="00694DAB">
        <w:rPr>
          <w:sz w:val="24"/>
          <w:szCs w:val="24"/>
        </w:rPr>
        <w:t xml:space="preserve">badanych wskaźników zgodnie z Regulaminem </w:t>
      </w:r>
      <w:r w:rsidR="00694DAB" w:rsidRPr="00694DAB">
        <w:rPr>
          <w:sz w:val="24"/>
          <w:szCs w:val="24"/>
        </w:rPr>
        <w:t>W</w:t>
      </w:r>
      <w:r w:rsidRPr="00694DAB">
        <w:rPr>
          <w:sz w:val="24"/>
          <w:szCs w:val="24"/>
        </w:rPr>
        <w:t>spółpracy Grupy OPZ.</w:t>
      </w:r>
    </w:p>
    <w:p w:rsidR="00702F64" w:rsidRPr="00694DAB" w:rsidRDefault="00702F64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143658" w:rsidRPr="00694DAB" w:rsidRDefault="00143658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702F64" w:rsidRPr="00694DAB" w:rsidRDefault="006D3E92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 w:rsidRPr="00694DAB">
        <w:rPr>
          <w:sz w:val="24"/>
          <w:szCs w:val="24"/>
        </w:rPr>
        <w:t xml:space="preserve">Termin </w:t>
      </w:r>
      <w:r w:rsidR="001972D9" w:rsidRPr="00694DAB">
        <w:rPr>
          <w:sz w:val="24"/>
          <w:szCs w:val="24"/>
        </w:rPr>
        <w:t>3</w:t>
      </w:r>
      <w:r w:rsidR="003804BD">
        <w:rPr>
          <w:sz w:val="24"/>
          <w:szCs w:val="24"/>
        </w:rPr>
        <w:t>2</w:t>
      </w:r>
      <w:r w:rsidR="00702F64" w:rsidRPr="00694DAB">
        <w:rPr>
          <w:sz w:val="24"/>
          <w:szCs w:val="24"/>
        </w:rPr>
        <w:t xml:space="preserve"> Narady Polsko-Słowackiej Grupy Roboczej do spraw ochrony wód granicznych przed zanieczyszczeniem wstępn</w:t>
      </w:r>
      <w:r w:rsidR="003E33A5" w:rsidRPr="00694DAB">
        <w:rPr>
          <w:sz w:val="24"/>
          <w:szCs w:val="24"/>
        </w:rPr>
        <w:t>ie ustalono na kwiecień 202</w:t>
      </w:r>
      <w:r w:rsidR="003804BD">
        <w:rPr>
          <w:sz w:val="24"/>
          <w:szCs w:val="24"/>
        </w:rPr>
        <w:t>4</w:t>
      </w:r>
      <w:r w:rsidR="00953A96" w:rsidRPr="00694DAB">
        <w:rPr>
          <w:sz w:val="24"/>
          <w:szCs w:val="24"/>
        </w:rPr>
        <w:t xml:space="preserve"> roku</w:t>
      </w:r>
      <w:r w:rsidR="008E0A5E" w:rsidRPr="00694DAB">
        <w:rPr>
          <w:sz w:val="24"/>
          <w:szCs w:val="24"/>
        </w:rPr>
        <w:t xml:space="preserve"> </w:t>
      </w:r>
      <w:r w:rsidR="00702F64" w:rsidRPr="00694DAB">
        <w:rPr>
          <w:sz w:val="24"/>
          <w:szCs w:val="24"/>
        </w:rPr>
        <w:t xml:space="preserve">na terytorium </w:t>
      </w:r>
      <w:r w:rsidR="003804BD">
        <w:rPr>
          <w:sz w:val="24"/>
          <w:szCs w:val="24"/>
        </w:rPr>
        <w:t>Polski</w:t>
      </w:r>
      <w:r w:rsidR="003907DF" w:rsidRPr="00694DAB">
        <w:rPr>
          <w:sz w:val="24"/>
          <w:szCs w:val="24"/>
        </w:rPr>
        <w:t xml:space="preserve"> </w:t>
      </w:r>
      <w:r w:rsidR="00702F64" w:rsidRPr="00694DAB">
        <w:rPr>
          <w:sz w:val="24"/>
          <w:szCs w:val="24"/>
        </w:rPr>
        <w:t>z następującym programem:</w:t>
      </w:r>
    </w:p>
    <w:p w:rsidR="00702F64" w:rsidRPr="00694DAB" w:rsidRDefault="00702F64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702F64" w:rsidRPr="00694DAB" w:rsidRDefault="00D24DD7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Ujednolic</w:t>
      </w:r>
      <w:r w:rsidR="00694DAB" w:rsidRPr="00694DAB">
        <w:rPr>
          <w:sz w:val="24"/>
          <w:szCs w:val="24"/>
        </w:rPr>
        <w:t>a</w:t>
      </w:r>
      <w:r w:rsidRPr="00694DAB">
        <w:rPr>
          <w:sz w:val="24"/>
          <w:szCs w:val="24"/>
        </w:rPr>
        <w:t xml:space="preserve">nie wyników monitorowania powierzchniowych wód granicznych na podstawie uzgodnionych kryteriów, zgodnie z zasadami Regulaminu </w:t>
      </w:r>
      <w:r w:rsidR="00694DAB" w:rsidRPr="00694DAB">
        <w:rPr>
          <w:sz w:val="24"/>
          <w:szCs w:val="24"/>
        </w:rPr>
        <w:t>W</w:t>
      </w:r>
      <w:r w:rsidRPr="00694DAB">
        <w:rPr>
          <w:sz w:val="24"/>
          <w:szCs w:val="24"/>
        </w:rPr>
        <w:t>spółpracy Grupy OPZ;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Opracowanie rocznego Sprawozdania</w:t>
      </w:r>
      <w:r w:rsidR="006F0281">
        <w:rPr>
          <w:sz w:val="24"/>
          <w:szCs w:val="24"/>
        </w:rPr>
        <w:t xml:space="preserve"> o</w:t>
      </w:r>
      <w:r w:rsidR="00563191">
        <w:rPr>
          <w:sz w:val="24"/>
          <w:szCs w:val="24"/>
        </w:rPr>
        <w:t xml:space="preserve"> stanie i </w:t>
      </w:r>
      <w:r w:rsidRPr="00694DAB">
        <w:rPr>
          <w:sz w:val="24"/>
          <w:szCs w:val="24"/>
        </w:rPr>
        <w:t>jakości powierzchnio</w:t>
      </w:r>
      <w:r w:rsidR="006D3E92" w:rsidRPr="00694DAB">
        <w:rPr>
          <w:sz w:val="24"/>
          <w:szCs w:val="24"/>
        </w:rPr>
        <w:t>wych wód granicznych za rok 20</w:t>
      </w:r>
      <w:r w:rsidR="001972D9" w:rsidRPr="00694DAB">
        <w:rPr>
          <w:sz w:val="24"/>
          <w:szCs w:val="24"/>
        </w:rPr>
        <w:t>2</w:t>
      </w:r>
      <w:r w:rsidR="003804BD">
        <w:rPr>
          <w:sz w:val="24"/>
          <w:szCs w:val="24"/>
        </w:rPr>
        <w:t>3</w:t>
      </w:r>
      <w:r w:rsidRPr="00694DAB">
        <w:rPr>
          <w:sz w:val="24"/>
          <w:szCs w:val="24"/>
        </w:rPr>
        <w:t xml:space="preserve"> na podstawie </w:t>
      </w:r>
      <w:r w:rsidR="00D24DD7" w:rsidRPr="00694DAB">
        <w:rPr>
          <w:sz w:val="24"/>
          <w:szCs w:val="24"/>
        </w:rPr>
        <w:t>Regulaminu współpracy Grupy OPZ;</w:t>
      </w:r>
    </w:p>
    <w:p w:rsidR="00143658" w:rsidRPr="00694DAB" w:rsidRDefault="00143658" w:rsidP="00143658">
      <w:pPr>
        <w:pStyle w:val="Akapitzlist"/>
        <w:tabs>
          <w:tab w:val="num" w:pos="851"/>
        </w:tabs>
        <w:ind w:left="1134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Zadania wynikające z X</w:t>
      </w:r>
      <w:r w:rsidR="003E33A5" w:rsidRPr="00694DAB">
        <w:rPr>
          <w:sz w:val="24"/>
          <w:szCs w:val="24"/>
        </w:rPr>
        <w:t>X</w:t>
      </w:r>
      <w:r w:rsidR="001972D9" w:rsidRPr="00694DAB">
        <w:rPr>
          <w:sz w:val="24"/>
          <w:szCs w:val="24"/>
        </w:rPr>
        <w:t>I</w:t>
      </w:r>
      <w:r w:rsidR="003907DF" w:rsidRPr="00694DAB">
        <w:rPr>
          <w:sz w:val="24"/>
          <w:szCs w:val="24"/>
        </w:rPr>
        <w:t>I</w:t>
      </w:r>
      <w:r w:rsidR="003804BD">
        <w:rPr>
          <w:sz w:val="24"/>
          <w:szCs w:val="24"/>
        </w:rPr>
        <w:t>I</w:t>
      </w:r>
      <w:r w:rsidRPr="00694DAB">
        <w:rPr>
          <w:sz w:val="24"/>
          <w:szCs w:val="24"/>
        </w:rPr>
        <w:t xml:space="preserve"> Posiedzenia Polsko-Słowackiej K</w:t>
      </w:r>
      <w:r w:rsidR="003705F6" w:rsidRPr="00694DAB">
        <w:rPr>
          <w:sz w:val="24"/>
          <w:szCs w:val="24"/>
        </w:rPr>
        <w:t>omisji do spraw wód granicznych</w:t>
      </w:r>
      <w:r w:rsidR="00D24DD7" w:rsidRPr="00694DAB">
        <w:rPr>
          <w:sz w:val="24"/>
          <w:szCs w:val="24"/>
        </w:rPr>
        <w:t>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D24DD7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Inne sprawy;</w:t>
      </w:r>
    </w:p>
    <w:p w:rsidR="00143658" w:rsidRPr="00694DAB" w:rsidRDefault="00143658" w:rsidP="00143658">
      <w:pPr>
        <w:pStyle w:val="Akapitzlist"/>
        <w:tabs>
          <w:tab w:val="num" w:pos="851"/>
        </w:tabs>
        <w:ind w:left="1134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Opracowanie Pl</w:t>
      </w:r>
      <w:r w:rsidR="00AE7336" w:rsidRPr="00694DAB">
        <w:rPr>
          <w:sz w:val="24"/>
          <w:szCs w:val="24"/>
        </w:rPr>
        <w:t>anu pracy Grupy OPZ na 202</w:t>
      </w:r>
      <w:r w:rsidR="003804BD">
        <w:rPr>
          <w:sz w:val="24"/>
          <w:szCs w:val="24"/>
        </w:rPr>
        <w:t>5</w:t>
      </w:r>
      <w:r w:rsidR="00D24DD7" w:rsidRPr="00694DAB">
        <w:rPr>
          <w:sz w:val="24"/>
          <w:szCs w:val="24"/>
        </w:rPr>
        <w:t xml:space="preserve"> rok;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7C4D98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Przygotowanie materiałów na X</w:t>
      </w:r>
      <w:r w:rsidR="00AE7336" w:rsidRPr="00694DAB">
        <w:rPr>
          <w:sz w:val="24"/>
          <w:szCs w:val="24"/>
        </w:rPr>
        <w:t>X</w:t>
      </w:r>
      <w:r w:rsidR="00A939E8" w:rsidRPr="00694DAB">
        <w:rPr>
          <w:sz w:val="24"/>
          <w:szCs w:val="24"/>
        </w:rPr>
        <w:t>I</w:t>
      </w:r>
      <w:r w:rsidR="003804BD">
        <w:rPr>
          <w:sz w:val="24"/>
          <w:szCs w:val="24"/>
        </w:rPr>
        <w:t>V</w:t>
      </w:r>
      <w:r w:rsidR="00702F64" w:rsidRPr="00694DAB">
        <w:rPr>
          <w:sz w:val="24"/>
          <w:szCs w:val="24"/>
        </w:rPr>
        <w:t xml:space="preserve"> Posiedzenie Polsko-Słowackiej Komisji </w:t>
      </w:r>
      <w:r w:rsidR="00702F64" w:rsidRPr="00694DAB">
        <w:rPr>
          <w:sz w:val="24"/>
          <w:szCs w:val="24"/>
        </w:rPr>
        <w:br/>
        <w:t>do spraw wód granicznych.</w:t>
      </w:r>
    </w:p>
    <w:p w:rsidR="00702F64" w:rsidRPr="00694DAB" w:rsidRDefault="00702F64" w:rsidP="00143658">
      <w:pPr>
        <w:tabs>
          <w:tab w:val="num" w:pos="720"/>
        </w:tabs>
        <w:ind w:left="720" w:hanging="720"/>
        <w:rPr>
          <w:sz w:val="24"/>
          <w:szCs w:val="24"/>
        </w:rPr>
      </w:pPr>
      <w:r w:rsidRPr="00694DAB">
        <w:rPr>
          <w:sz w:val="24"/>
          <w:szCs w:val="24"/>
        </w:rPr>
        <w:t xml:space="preserve"> </w:t>
      </w:r>
    </w:p>
    <w:p w:rsidR="00702F64" w:rsidRPr="00694DAB" w:rsidRDefault="00702F64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Nadzwyczajna Narada Grupy OPZ, odbędzie się  w zależności od potrzeb.</w:t>
      </w:r>
    </w:p>
    <w:p w:rsidR="00AA5B2C" w:rsidRPr="00694DAB" w:rsidRDefault="00AA5B2C" w:rsidP="00143658">
      <w:pPr>
        <w:rPr>
          <w:sz w:val="24"/>
          <w:szCs w:val="24"/>
        </w:rPr>
      </w:pPr>
    </w:p>
    <w:sectPr w:rsidR="00AA5B2C" w:rsidRPr="00694DAB">
      <w:footerReference w:type="even" r:id="rId7"/>
      <w:headerReference w:type="first" r:id="rId8"/>
      <w:type w:val="continuous"/>
      <w:pgSz w:w="11906" w:h="16838" w:code="9"/>
      <w:pgMar w:top="1134" w:right="1418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D7" w:rsidRDefault="00504AD7">
      <w:r>
        <w:separator/>
      </w:r>
    </w:p>
  </w:endnote>
  <w:endnote w:type="continuationSeparator" w:id="0">
    <w:p w:rsidR="00504AD7" w:rsidRDefault="0050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F39" w:rsidRDefault="00510F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0F39" w:rsidRDefault="00510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D7" w:rsidRDefault="00504AD7">
      <w:r>
        <w:separator/>
      </w:r>
    </w:p>
  </w:footnote>
  <w:footnote w:type="continuationSeparator" w:id="0">
    <w:p w:rsidR="00504AD7" w:rsidRDefault="00504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722" w:rsidRPr="00A73991" w:rsidRDefault="00243722" w:rsidP="00243722">
    <w:pPr>
      <w:jc w:val="center"/>
      <w:rPr>
        <w:rFonts w:ascii="Verdana" w:hAnsi="Verdana"/>
        <w:i/>
        <w:sz w:val="22"/>
        <w:szCs w:val="22"/>
      </w:rPr>
    </w:pPr>
  </w:p>
  <w:p w:rsidR="0068314E" w:rsidRDefault="006831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3EB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2592DFF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" w15:restartNumberingAfterBreak="0">
    <w:nsid w:val="031146D8"/>
    <w:multiLevelType w:val="singleLevel"/>
    <w:tmpl w:val="548CDF80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B24A80"/>
    <w:multiLevelType w:val="singleLevel"/>
    <w:tmpl w:val="2ACAFADC"/>
    <w:lvl w:ilvl="0">
      <w:start w:val="2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CC0361"/>
    <w:multiLevelType w:val="singleLevel"/>
    <w:tmpl w:val="20469E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0EE6503E"/>
    <w:multiLevelType w:val="hybridMultilevel"/>
    <w:tmpl w:val="D0CE0238"/>
    <w:lvl w:ilvl="0" w:tplc="25BE630E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006D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902A1C8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5A00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E2890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B1872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AE26A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BE2C86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9A70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EF20B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9711D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161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5074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EF4BF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1E513D1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F7A2659"/>
    <w:multiLevelType w:val="multilevel"/>
    <w:tmpl w:val="BD308FD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F037EE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4" w15:restartNumberingAfterBreak="0">
    <w:nsid w:val="365467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6" w15:restartNumberingAfterBreak="0">
    <w:nsid w:val="43751AA9"/>
    <w:multiLevelType w:val="singleLevel"/>
    <w:tmpl w:val="548CD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78202DA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8" w15:restartNumberingAfterBreak="0">
    <w:nsid w:val="49DF3D5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844AF1"/>
    <w:multiLevelType w:val="hybridMultilevel"/>
    <w:tmpl w:val="234A23AA"/>
    <w:lvl w:ilvl="0" w:tplc="11761CF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854A03A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6B669E0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178019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19A2E3E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988A792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AEA6CA4C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5D7498E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36DAA92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563500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7302169"/>
    <w:multiLevelType w:val="singleLevel"/>
    <w:tmpl w:val="E130A33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584358E4"/>
    <w:multiLevelType w:val="multilevel"/>
    <w:tmpl w:val="DCCA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5004B"/>
    <w:multiLevelType w:val="hybridMultilevel"/>
    <w:tmpl w:val="F584490A"/>
    <w:lvl w:ilvl="0" w:tplc="E550F3C8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DC6E176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BBB6C0B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3B6FA3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B9F44DC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E320CBC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09E09F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BEFA249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BA4448B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5D1B1DAA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5" w15:restartNumberingAfterBreak="0">
    <w:nsid w:val="5E4F5445"/>
    <w:multiLevelType w:val="multilevel"/>
    <w:tmpl w:val="66BEF78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4F96C3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66C014A"/>
    <w:multiLevelType w:val="singleLevel"/>
    <w:tmpl w:val="E130A33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6BBA0926"/>
    <w:multiLevelType w:val="singleLevel"/>
    <w:tmpl w:val="7CD2F91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F9A2D03"/>
    <w:multiLevelType w:val="multilevel"/>
    <w:tmpl w:val="2116D2B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 w15:restartNumberingAfterBreak="0">
    <w:nsid w:val="70EA1290"/>
    <w:multiLevelType w:val="singleLevel"/>
    <w:tmpl w:val="C9508CC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 w15:restartNumberingAfterBreak="0">
    <w:nsid w:val="75576B56"/>
    <w:multiLevelType w:val="singleLevel"/>
    <w:tmpl w:val="1C10DA6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2" w15:restartNumberingAfterBreak="0">
    <w:nsid w:val="765F64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8A938E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AED18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EB118B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B356CC"/>
    <w:multiLevelType w:val="multilevel"/>
    <w:tmpl w:val="12A6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25"/>
  </w:num>
  <w:num w:numId="4">
    <w:abstractNumId w:val="14"/>
  </w:num>
  <w:num w:numId="5">
    <w:abstractNumId w:val="9"/>
  </w:num>
  <w:num w:numId="6">
    <w:abstractNumId w:val="26"/>
  </w:num>
  <w:num w:numId="7">
    <w:abstractNumId w:val="16"/>
  </w:num>
  <w:num w:numId="8">
    <w:abstractNumId w:val="2"/>
  </w:num>
  <w:num w:numId="9">
    <w:abstractNumId w:val="33"/>
  </w:num>
  <w:num w:numId="10">
    <w:abstractNumId w:val="32"/>
  </w:num>
  <w:num w:numId="11">
    <w:abstractNumId w:val="28"/>
  </w:num>
  <w:num w:numId="12">
    <w:abstractNumId w:val="10"/>
  </w:num>
  <w:num w:numId="13">
    <w:abstractNumId w:val="0"/>
  </w:num>
  <w:num w:numId="14">
    <w:abstractNumId w:val="11"/>
  </w:num>
  <w:num w:numId="15">
    <w:abstractNumId w:val="15"/>
  </w:num>
  <w:num w:numId="16">
    <w:abstractNumId w:val="4"/>
  </w:num>
  <w:num w:numId="17">
    <w:abstractNumId w:val="30"/>
  </w:num>
  <w:num w:numId="18">
    <w:abstractNumId w:val="12"/>
  </w:num>
  <w:num w:numId="19">
    <w:abstractNumId w:val="29"/>
  </w:num>
  <w:num w:numId="20">
    <w:abstractNumId w:val="35"/>
  </w:num>
  <w:num w:numId="21">
    <w:abstractNumId w:val="6"/>
  </w:num>
  <w:num w:numId="22">
    <w:abstractNumId w:val="22"/>
  </w:num>
  <w:num w:numId="23">
    <w:abstractNumId w:val="34"/>
  </w:num>
  <w:num w:numId="24">
    <w:abstractNumId w:val="20"/>
  </w:num>
  <w:num w:numId="25">
    <w:abstractNumId w:val="8"/>
  </w:num>
  <w:num w:numId="26">
    <w:abstractNumId w:val="21"/>
  </w:num>
  <w:num w:numId="27">
    <w:abstractNumId w:val="27"/>
  </w:num>
  <w:num w:numId="28">
    <w:abstractNumId w:val="13"/>
  </w:num>
  <w:num w:numId="29">
    <w:abstractNumId w:val="24"/>
  </w:num>
  <w:num w:numId="30">
    <w:abstractNumId w:val="7"/>
  </w:num>
  <w:num w:numId="31">
    <w:abstractNumId w:val="1"/>
  </w:num>
  <w:num w:numId="32">
    <w:abstractNumId w:val="17"/>
  </w:num>
  <w:num w:numId="33">
    <w:abstractNumId w:val="3"/>
  </w:num>
  <w:num w:numId="34">
    <w:abstractNumId w:val="36"/>
  </w:num>
  <w:num w:numId="35">
    <w:abstractNumId w:val="19"/>
  </w:num>
  <w:num w:numId="36">
    <w:abstractNumId w:val="2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3D"/>
    <w:rsid w:val="00021717"/>
    <w:rsid w:val="0002553E"/>
    <w:rsid w:val="00030051"/>
    <w:rsid w:val="00035339"/>
    <w:rsid w:val="00052624"/>
    <w:rsid w:val="000E20F6"/>
    <w:rsid w:val="0010729D"/>
    <w:rsid w:val="0011135E"/>
    <w:rsid w:val="00143658"/>
    <w:rsid w:val="001972D9"/>
    <w:rsid w:val="001D04E2"/>
    <w:rsid w:val="002020F2"/>
    <w:rsid w:val="00222ABF"/>
    <w:rsid w:val="00243722"/>
    <w:rsid w:val="00272557"/>
    <w:rsid w:val="002B1B82"/>
    <w:rsid w:val="002E3A56"/>
    <w:rsid w:val="0030165B"/>
    <w:rsid w:val="00343DCC"/>
    <w:rsid w:val="00363AFC"/>
    <w:rsid w:val="003705F6"/>
    <w:rsid w:val="003804BD"/>
    <w:rsid w:val="003907DF"/>
    <w:rsid w:val="003D1C0D"/>
    <w:rsid w:val="003E25A7"/>
    <w:rsid w:val="003E33A5"/>
    <w:rsid w:val="003E62F6"/>
    <w:rsid w:val="003F5DFE"/>
    <w:rsid w:val="003F78B4"/>
    <w:rsid w:val="0040373D"/>
    <w:rsid w:val="00436519"/>
    <w:rsid w:val="00457563"/>
    <w:rsid w:val="004620AC"/>
    <w:rsid w:val="004902FC"/>
    <w:rsid w:val="00493A49"/>
    <w:rsid w:val="004F5C9A"/>
    <w:rsid w:val="00504AD7"/>
    <w:rsid w:val="00510F39"/>
    <w:rsid w:val="005302D1"/>
    <w:rsid w:val="0053490C"/>
    <w:rsid w:val="00561461"/>
    <w:rsid w:val="00563191"/>
    <w:rsid w:val="005B3CD5"/>
    <w:rsid w:val="005D0B41"/>
    <w:rsid w:val="006556A2"/>
    <w:rsid w:val="006700DF"/>
    <w:rsid w:val="0068314E"/>
    <w:rsid w:val="00694DAB"/>
    <w:rsid w:val="006D3E92"/>
    <w:rsid w:val="006F0281"/>
    <w:rsid w:val="006F2269"/>
    <w:rsid w:val="00702F64"/>
    <w:rsid w:val="007031ED"/>
    <w:rsid w:val="00713E5E"/>
    <w:rsid w:val="00715248"/>
    <w:rsid w:val="007168AB"/>
    <w:rsid w:val="00756889"/>
    <w:rsid w:val="00782057"/>
    <w:rsid w:val="007A29A3"/>
    <w:rsid w:val="007C4D98"/>
    <w:rsid w:val="007F3E42"/>
    <w:rsid w:val="008047EC"/>
    <w:rsid w:val="00830008"/>
    <w:rsid w:val="0083309E"/>
    <w:rsid w:val="008628DD"/>
    <w:rsid w:val="008E0A5E"/>
    <w:rsid w:val="008F3D7B"/>
    <w:rsid w:val="009217C0"/>
    <w:rsid w:val="00953A96"/>
    <w:rsid w:val="00997395"/>
    <w:rsid w:val="009A181C"/>
    <w:rsid w:val="009E067D"/>
    <w:rsid w:val="009E071B"/>
    <w:rsid w:val="009E1CB1"/>
    <w:rsid w:val="00A070F6"/>
    <w:rsid w:val="00A23A58"/>
    <w:rsid w:val="00A2682D"/>
    <w:rsid w:val="00A67D43"/>
    <w:rsid w:val="00A939E8"/>
    <w:rsid w:val="00AA5B2C"/>
    <w:rsid w:val="00AB2E2E"/>
    <w:rsid w:val="00AB7166"/>
    <w:rsid w:val="00AE7336"/>
    <w:rsid w:val="00B22DCE"/>
    <w:rsid w:val="00B72F37"/>
    <w:rsid w:val="00B83DB9"/>
    <w:rsid w:val="00B938CF"/>
    <w:rsid w:val="00B9437B"/>
    <w:rsid w:val="00BA096B"/>
    <w:rsid w:val="00C64331"/>
    <w:rsid w:val="00C9136B"/>
    <w:rsid w:val="00CA29FA"/>
    <w:rsid w:val="00CB52F1"/>
    <w:rsid w:val="00D03C49"/>
    <w:rsid w:val="00D169BE"/>
    <w:rsid w:val="00D24DD7"/>
    <w:rsid w:val="00D36767"/>
    <w:rsid w:val="00D50100"/>
    <w:rsid w:val="00D60CF3"/>
    <w:rsid w:val="00D7565C"/>
    <w:rsid w:val="00DF63BE"/>
    <w:rsid w:val="00E0213D"/>
    <w:rsid w:val="00E40796"/>
    <w:rsid w:val="00EB6B27"/>
    <w:rsid w:val="00EC5A67"/>
    <w:rsid w:val="00EF1677"/>
    <w:rsid w:val="00EF7B63"/>
    <w:rsid w:val="00F0417F"/>
    <w:rsid w:val="00F418D2"/>
    <w:rsid w:val="00F528CC"/>
    <w:rsid w:val="00F77665"/>
    <w:rsid w:val="00F877E6"/>
    <w:rsid w:val="00FC2925"/>
    <w:rsid w:val="00FC60BA"/>
    <w:rsid w:val="00FD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832CB"/>
  <w15:chartTrackingRefBased/>
  <w15:docId w15:val="{42CC9A1A-1D20-459C-A8C4-77D7AD12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/>
      <w:b/>
      <w:smallCaps/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ahoma" w:hAnsi="Tahoma"/>
      <w:b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Tahoma" w:hAnsi="Tahoma"/>
      <w:b/>
      <w:i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Tahoma" w:hAnsi="Tahoma"/>
      <w:b/>
      <w:snapToGrid w:val="0"/>
      <w:color w:val="000000"/>
      <w:sz w:val="1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olor w:val="0000FF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ind w:left="113" w:right="113"/>
      <w:outlineLvl w:val="7"/>
    </w:pPr>
    <w:rPr>
      <w:rFonts w:ascii="Arial" w:hAnsi="Arial"/>
      <w:b/>
      <w:snapToGrid w:val="0"/>
      <w:color w:val="000000"/>
      <w:sz w:val="14"/>
    </w:rPr>
  </w:style>
  <w:style w:type="paragraph" w:styleId="Nagwek9">
    <w:name w:val="heading 9"/>
    <w:basedOn w:val="Normalny"/>
    <w:next w:val="Normalny"/>
    <w:qFormat/>
    <w:pPr>
      <w:keepNext/>
      <w:spacing w:before="60" w:after="60"/>
      <w:outlineLvl w:val="8"/>
    </w:pPr>
    <w:rPr>
      <w:rFonts w:ascii="Arial" w:hAnsi="Arial"/>
      <w:b/>
      <w:snapToGrid w:val="0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sz w:val="28"/>
    </w:rPr>
  </w:style>
  <w:style w:type="paragraph" w:styleId="Tekstpodstawowy2">
    <w:name w:val="Body Text 2"/>
    <w:basedOn w:val="Normalny"/>
    <w:semiHidden/>
    <w:rPr>
      <w:b/>
      <w:sz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rFonts w:ascii="Tahoma" w:hAnsi="Tahoma"/>
      <w:b/>
      <w:sz w:val="24"/>
    </w:rPr>
  </w:style>
  <w:style w:type="paragraph" w:styleId="Tekstpodstawowywcity2">
    <w:name w:val="Body Text Indent 2"/>
    <w:basedOn w:val="Normalny"/>
    <w:semiHidden/>
    <w:pPr>
      <w:ind w:left="2268" w:hanging="113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ind w:left="1418" w:hanging="1418"/>
    </w:pPr>
    <w:rPr>
      <w:rFonts w:ascii="Tahoma" w:hAnsi="Tahoma"/>
    </w:rPr>
  </w:style>
  <w:style w:type="paragraph" w:customStyle="1" w:styleId="FR1">
    <w:name w:val="FR1"/>
    <w:pPr>
      <w:widowControl w:val="0"/>
      <w:spacing w:before="460"/>
      <w:ind w:left="40"/>
      <w:jc w:val="center"/>
    </w:pPr>
    <w:rPr>
      <w:b/>
      <w:snapToGrid w:val="0"/>
      <w:sz w:val="32"/>
    </w:rPr>
  </w:style>
  <w:style w:type="paragraph" w:styleId="Tekstblokowy">
    <w:name w:val="Block Text"/>
    <w:basedOn w:val="Normalny"/>
    <w:semiHidden/>
    <w:pPr>
      <w:widowControl w:val="0"/>
      <w:spacing w:before="220" w:line="260" w:lineRule="auto"/>
      <w:ind w:left="3560" w:right="3600" w:firstLine="700"/>
      <w:jc w:val="center"/>
    </w:pPr>
    <w:rPr>
      <w:b/>
      <w:snapToGrid w:val="0"/>
      <w:sz w:val="22"/>
    </w:rPr>
  </w:style>
  <w:style w:type="paragraph" w:customStyle="1" w:styleId="FR2">
    <w:name w:val="FR2"/>
    <w:pPr>
      <w:widowControl w:val="0"/>
      <w:spacing w:before="180" w:line="280" w:lineRule="auto"/>
      <w:ind w:left="3800" w:right="3800"/>
      <w:jc w:val="center"/>
    </w:pPr>
    <w:rPr>
      <w:rFonts w:ascii="Arial" w:hAnsi="Arial"/>
      <w:b/>
      <w:snapToGrid w:val="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Nagwek30">
    <w:name w:val="Nag?—wek 3"/>
    <w:basedOn w:val="Normalny"/>
    <w:next w:val="Normalny"/>
    <w:rsid w:val="003E62F6"/>
    <w:pPr>
      <w:keepNext/>
      <w:jc w:val="right"/>
    </w:pPr>
    <w:rPr>
      <w:sz w:val="32"/>
    </w:rPr>
  </w:style>
  <w:style w:type="character" w:customStyle="1" w:styleId="Tekstpodstawowy3Znak">
    <w:name w:val="Tekst podstawowy 3 Znak"/>
    <w:link w:val="Tekstpodstawowy3"/>
    <w:semiHidden/>
    <w:rsid w:val="006D3E92"/>
    <w:rPr>
      <w:rFonts w:ascii="Tahoma" w:hAnsi="Tahoma"/>
    </w:rPr>
  </w:style>
  <w:style w:type="paragraph" w:styleId="Akapitzlist">
    <w:name w:val="List Paragraph"/>
    <w:basedOn w:val="Normalny"/>
    <w:uiPriority w:val="34"/>
    <w:qFormat/>
    <w:rsid w:val="00143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Ministerstwo Środowiska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WFD user</dc:creator>
  <cp:keywords/>
  <cp:lastModifiedBy>Lorent-Suchecka Sylwia</cp:lastModifiedBy>
  <cp:revision>6</cp:revision>
  <cp:lastPrinted>2023-05-04T06:02:00Z</cp:lastPrinted>
  <dcterms:created xsi:type="dcterms:W3CDTF">2023-04-26T08:25:00Z</dcterms:created>
  <dcterms:modified xsi:type="dcterms:W3CDTF">2023-05-08T12:04:00Z</dcterms:modified>
</cp:coreProperties>
</file>